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B79930" w14:textId="7EA1223B" w:rsidR="00611D20" w:rsidRDefault="002E4917">
      <w:r>
        <w:t>ETL Summary:</w:t>
      </w:r>
    </w:p>
    <w:p w14:paraId="06AB268D" w14:textId="6EF29F19" w:rsidR="002E4917" w:rsidRDefault="002E4917"/>
    <w:p w14:paraId="6CCE84E8" w14:textId="6BE0DB71" w:rsidR="002E4917" w:rsidRDefault="002E4917" w:rsidP="00B933A9">
      <w:pPr>
        <w:jc w:val="both"/>
      </w:pPr>
      <w:r>
        <w:t xml:space="preserve">A </w:t>
      </w:r>
      <w:proofErr w:type="spellStart"/>
      <w:r w:rsidR="00B933A9">
        <w:t>J</w:t>
      </w:r>
      <w:r>
        <w:t>upyter</w:t>
      </w:r>
      <w:proofErr w:type="spellEnd"/>
      <w:r>
        <w:t xml:space="preserve"> notebook was used to</w:t>
      </w:r>
      <w:r w:rsidR="00B933A9">
        <w:t xml:space="preserve"> clean the original data set.</w:t>
      </w:r>
      <w:r>
        <w:t xml:space="preserve"> </w:t>
      </w:r>
      <w:r w:rsidR="00B933A9">
        <w:t xml:space="preserve">Once the file was loaded to the notebook, the data was put into a Pandas </w:t>
      </w:r>
      <w:proofErr w:type="spellStart"/>
      <w:r w:rsidR="00B933A9">
        <w:t>dataframe</w:t>
      </w:r>
      <w:proofErr w:type="spellEnd"/>
      <w:r w:rsidR="00B933A9">
        <w:t xml:space="preserve">. Each input variable was inspected for any missing data. If a row was missing an input, the row was dropped from the </w:t>
      </w:r>
      <w:proofErr w:type="spellStart"/>
      <w:r w:rsidR="00B933A9">
        <w:t>dataframe</w:t>
      </w:r>
      <w:proofErr w:type="spellEnd"/>
      <w:r w:rsidR="00B933A9">
        <w:t xml:space="preserve">. This created a </w:t>
      </w:r>
      <w:proofErr w:type="spellStart"/>
      <w:r w:rsidR="00B933A9">
        <w:t>dataframe</w:t>
      </w:r>
      <w:proofErr w:type="spellEnd"/>
      <w:r w:rsidR="00B933A9">
        <w:t xml:space="preserve"> with 13 input categorical and numerical variables with one categorical output variable</w:t>
      </w:r>
      <w:r w:rsidR="00A7553C">
        <w:t xml:space="preserve"> indicating if the patient was healthy or sick with heart disease.</w:t>
      </w:r>
      <w:r w:rsidR="00B933A9">
        <w:t xml:space="preserve"> The cleaning process condensed the original file from 303 entries down to 296. </w:t>
      </w:r>
      <w:r w:rsidR="00EF080B">
        <w:t>This cleaned data was then saved into a new csv file</w:t>
      </w:r>
      <w:r w:rsidR="00F1044A">
        <w:t xml:space="preserve"> for </w:t>
      </w:r>
      <w:r w:rsidR="00F50300">
        <w:t>reference</w:t>
      </w:r>
      <w:r w:rsidR="00FD350B">
        <w:t xml:space="preserve">. </w:t>
      </w:r>
    </w:p>
    <w:p w14:paraId="492C21C9" w14:textId="3D18EAD8" w:rsidR="00B933A9" w:rsidRDefault="00B933A9" w:rsidP="00B933A9">
      <w:pPr>
        <w:jc w:val="both"/>
      </w:pPr>
    </w:p>
    <w:p w14:paraId="03238DD3" w14:textId="77777777" w:rsidR="00B933A9" w:rsidRDefault="00B933A9" w:rsidP="00B933A9">
      <w:pPr>
        <w:jc w:val="both"/>
      </w:pPr>
      <w:r>
        <w:t xml:space="preserve">As part of the ETL process to develop machine learning models, the 13 different input variables were evaluated through several feature selection techniques to better understand their potential influence to determining the output variable if someone was healthy or sick. </w:t>
      </w:r>
    </w:p>
    <w:p w14:paraId="7709C648" w14:textId="77777777" w:rsidR="00B933A9" w:rsidRDefault="00B933A9" w:rsidP="00B933A9">
      <w:pPr>
        <w:jc w:val="both"/>
      </w:pPr>
    </w:p>
    <w:p w14:paraId="7FF63D9A" w14:textId="1557CDC8" w:rsidR="00B933A9" w:rsidRDefault="00B933A9" w:rsidP="00B933A9">
      <w:pPr>
        <w:jc w:val="both"/>
      </w:pPr>
      <w:r>
        <w:t xml:space="preserve">First, the numerical inputs like age and maximum heart rate were plotted on a histogram to understand if any of the input data was skewed. The only numerical input variable that appeared skewed was </w:t>
      </w:r>
      <w:r w:rsidR="003838D8">
        <w:t>“o</w:t>
      </w:r>
      <w:r>
        <w:t xml:space="preserve">ld </w:t>
      </w:r>
      <w:r w:rsidR="003838D8">
        <w:t>p</w:t>
      </w:r>
      <w:r>
        <w:t>eak” which refers to a finding on an electrocardiogram related to ST depression induced by exercise. The majority of patients have a</w:t>
      </w:r>
      <w:r w:rsidR="009640D6">
        <w:t>n</w:t>
      </w:r>
      <w:r>
        <w:t xml:space="preserve"> </w:t>
      </w:r>
      <w:r w:rsidR="003838D8">
        <w:t>old peak</w:t>
      </w:r>
      <w:r>
        <w:t xml:space="preserve"> value of 0</w:t>
      </w:r>
      <w:r w:rsidR="006C1FBA">
        <w:t>. I</w:t>
      </w:r>
      <w:r>
        <w:t>t</w:t>
      </w:r>
      <w:r w:rsidR="006C1FBA">
        <w:t xml:space="preserve"> i</w:t>
      </w:r>
      <w:r>
        <w:t xml:space="preserve">s not possible to have a negative </w:t>
      </w:r>
      <w:r w:rsidR="003838D8">
        <w:t xml:space="preserve">old peak </w:t>
      </w:r>
      <w:r>
        <w:t>value, which makes the histogram a</w:t>
      </w:r>
      <w:r w:rsidR="003838D8">
        <w:t xml:space="preserve">ppear to have a right skewed distribution. </w:t>
      </w:r>
      <w:r>
        <w:t xml:space="preserve"> </w:t>
      </w:r>
    </w:p>
    <w:p w14:paraId="0E982A44" w14:textId="77777777" w:rsidR="00B933A9" w:rsidRDefault="00B933A9" w:rsidP="00B933A9">
      <w:pPr>
        <w:jc w:val="both"/>
      </w:pPr>
    </w:p>
    <w:p w14:paraId="189FC3D1" w14:textId="77777777" w:rsidR="00683234" w:rsidRDefault="00683234" w:rsidP="00683234">
      <w:pPr>
        <w:keepNext/>
        <w:jc w:val="center"/>
      </w:pPr>
      <w:r w:rsidRPr="00683234">
        <w:rPr>
          <w:rFonts w:ascii="Times New Roman" w:eastAsia="Times New Roman" w:hAnsi="Times New Roman" w:cs="Times New Roman"/>
          <w:noProof/>
        </w:rPr>
        <w:drawing>
          <wp:inline distT="0" distB="0" distL="0" distR="0" wp14:anchorId="11B6B907" wp14:editId="0882F09A">
            <wp:extent cx="2428240" cy="1769110"/>
            <wp:effectExtent l="0" t="0" r="0" b="0"/>
            <wp:docPr id="2" name="Picture 2" descr="/var/folders/rr/6k76t83n3q95ys3h9rwp8gz40000gp/T/com.microsoft.Word/Content.MSO/4EBAC1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rr/6k76t83n3q95ys3h9rwp8gz40000gp/T/com.microsoft.Word/Content.MSO/4EBAC1B6.tmp"/>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428240" cy="1769110"/>
                    </a:xfrm>
                    <a:prstGeom prst="rect">
                      <a:avLst/>
                    </a:prstGeom>
                    <a:noFill/>
                    <a:ln>
                      <a:noFill/>
                    </a:ln>
                  </pic:spPr>
                </pic:pic>
              </a:graphicData>
            </a:graphic>
          </wp:inline>
        </w:drawing>
      </w:r>
      <w:r w:rsidRPr="00B933A9">
        <w:rPr>
          <w:noProof/>
        </w:rPr>
        <w:drawing>
          <wp:inline distT="0" distB="0" distL="0" distR="0" wp14:anchorId="4DD24BFD" wp14:editId="17B9F62A">
            <wp:extent cx="2473325" cy="1769110"/>
            <wp:effectExtent l="0" t="0" r="3175" b="0"/>
            <wp:docPr id="1" name="Picture 1" descr="/var/folders/rr/6k76t83n3q95ys3h9rwp8gz40000gp/T/com.microsoft.Word/Content.MSO/11315F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rr/6k76t83n3q95ys3h9rwp8gz40000gp/T/com.microsoft.Word/Content.MSO/11315F68.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73325" cy="1769110"/>
                    </a:xfrm>
                    <a:prstGeom prst="rect">
                      <a:avLst/>
                    </a:prstGeom>
                    <a:noFill/>
                    <a:ln>
                      <a:noFill/>
                    </a:ln>
                  </pic:spPr>
                </pic:pic>
              </a:graphicData>
            </a:graphic>
          </wp:inline>
        </w:drawing>
      </w:r>
    </w:p>
    <w:p w14:paraId="7CB6D673" w14:textId="24F031C3" w:rsidR="00683234" w:rsidRDefault="00683234" w:rsidP="00683234">
      <w:pPr>
        <w:pStyle w:val="Caption"/>
        <w:jc w:val="center"/>
      </w:pPr>
      <w:r>
        <w:t xml:space="preserve">Figure </w:t>
      </w:r>
      <w:r>
        <w:fldChar w:fldCharType="begin"/>
      </w:r>
      <w:r>
        <w:instrText xml:space="preserve"> SEQ Figure \* ARABIC </w:instrText>
      </w:r>
      <w:r>
        <w:fldChar w:fldCharType="separate"/>
      </w:r>
      <w:r w:rsidR="001A7E11">
        <w:rPr>
          <w:noProof/>
        </w:rPr>
        <w:t>1</w:t>
      </w:r>
      <w:r>
        <w:fldChar w:fldCharType="end"/>
      </w:r>
      <w:r>
        <w:t>. Example of a normal distribution with the max heart rate</w:t>
      </w:r>
      <w:r w:rsidR="006C1FBA">
        <w:t xml:space="preserve"> (left)</w:t>
      </w:r>
      <w:r>
        <w:t xml:space="preserve"> compared to right skewed distribution in the old peak variable</w:t>
      </w:r>
      <w:r w:rsidR="006C1FBA">
        <w:t xml:space="preserve"> (right)</w:t>
      </w:r>
    </w:p>
    <w:p w14:paraId="6344DFBE" w14:textId="6F6F5729" w:rsidR="00C70E6E" w:rsidRDefault="00C70E6E" w:rsidP="00C70E6E">
      <w:pPr>
        <w:jc w:val="both"/>
      </w:pPr>
      <w:r>
        <w:t>Next, Sci-Kit Learn feature selection functions were used to evaluate the importance of the different inputs. In</w:t>
      </w:r>
      <w:r w:rsidR="00355F9A">
        <w:t xml:space="preserve"> </w:t>
      </w:r>
      <w:r>
        <w:t>order to use these functions, the data had to treated in the way the team wanted to analyze the data with the models. Therefore, a function was created to split, encode, and scale the data as it would be used for the models. Within the function, the split test and train data was saved into csv files</w:t>
      </w:r>
      <w:r w:rsidR="00524F0E">
        <w:t>, using a random seed to prevent the data from splitting into new groups each time the code was run</w:t>
      </w:r>
      <w:r>
        <w:t>.</w:t>
      </w:r>
      <w:r w:rsidR="00237063">
        <w:t xml:space="preserve"> These are the csv files used to train the different machine learning models.</w:t>
      </w:r>
      <w:r>
        <w:t xml:space="preserve"> Numerical inputs were scaled with the </w:t>
      </w:r>
      <w:proofErr w:type="spellStart"/>
      <w:r>
        <w:t>MinMax</w:t>
      </w:r>
      <w:proofErr w:type="spellEnd"/>
      <w:r>
        <w:t xml:space="preserve"> scaler function from Sci-kit </w:t>
      </w:r>
      <w:r w:rsidR="00237063">
        <w:t>L</w:t>
      </w:r>
      <w:r>
        <w:t xml:space="preserve">earn, while categorical input data was encoded using Pandas </w:t>
      </w:r>
      <w:proofErr w:type="spellStart"/>
      <w:r>
        <w:t>get_dummies</w:t>
      </w:r>
      <w:proofErr w:type="spellEnd"/>
      <w:r>
        <w:t xml:space="preserve"> function. Finally, the categorical output data was encoded with the Sci-Kit Learn </w:t>
      </w:r>
      <w:proofErr w:type="spellStart"/>
      <w:r>
        <w:t>LabelEncoder</w:t>
      </w:r>
      <w:proofErr w:type="spellEnd"/>
      <w:r>
        <w:t xml:space="preserve"> function.</w:t>
      </w:r>
    </w:p>
    <w:p w14:paraId="5282631C" w14:textId="77777777" w:rsidR="00C70E6E" w:rsidRDefault="00C70E6E" w:rsidP="00C70E6E"/>
    <w:p w14:paraId="089691D4" w14:textId="46B434DE" w:rsidR="00B933A9" w:rsidRPr="00B933A9" w:rsidRDefault="00C70E6E" w:rsidP="002468A6">
      <w:pPr>
        <w:jc w:val="both"/>
        <w:rPr>
          <w:rFonts w:ascii="Times New Roman" w:eastAsia="Times New Roman" w:hAnsi="Times New Roman" w:cs="Times New Roman"/>
        </w:rPr>
      </w:pPr>
      <w:r>
        <w:lastRenderedPageBreak/>
        <w:t xml:space="preserve">The first Sci-Kit Learn feature selection function used was the </w:t>
      </w:r>
      <w:proofErr w:type="spellStart"/>
      <w:r>
        <w:t>SelectKBest</w:t>
      </w:r>
      <w:proofErr w:type="spellEnd"/>
      <w:r>
        <w:t xml:space="preserve"> function; </w:t>
      </w:r>
      <w:proofErr w:type="gramStart"/>
      <w:r>
        <w:t>an</w:t>
      </w:r>
      <w:proofErr w:type="gramEnd"/>
      <w:r>
        <w:t xml:space="preserve"> </w:t>
      </w:r>
      <w:r w:rsidRPr="00F664A4">
        <w:t>univar</w:t>
      </w:r>
      <w:r>
        <w:t>i</w:t>
      </w:r>
      <w:r w:rsidRPr="00F664A4">
        <w:t>ate chi</w:t>
      </w:r>
      <w:r>
        <w:t>-</w:t>
      </w:r>
      <w:r w:rsidRPr="00F664A4">
        <w:t xml:space="preserve">square </w:t>
      </w:r>
      <w:r w:rsidR="000517AF">
        <w:t xml:space="preserve">analysis </w:t>
      </w:r>
      <w:r>
        <w:t>which is used</w:t>
      </w:r>
      <w:r>
        <w:t xml:space="preserve"> to identify significant input features based on univariate statistical tests.</w:t>
      </w:r>
      <w:r>
        <w:t xml:space="preserve"> As an input to the function, “chi2” was called out to apply chi-squared statistics to the data set, since the output is categorical. </w:t>
      </w:r>
      <w:r w:rsidR="00342271">
        <w:t xml:space="preserve">The return values were </w:t>
      </w:r>
      <w:r w:rsidR="000517AF">
        <w:t>ranking scores</w:t>
      </w:r>
      <w:r w:rsidR="00342271">
        <w:t xml:space="preserve"> from highest to lowest of the input data. Because the categorical inputs were encoded, each option for one categorical input variable was given its own score. </w:t>
      </w:r>
      <w:r w:rsidR="002468A6">
        <w:t>For example</w:t>
      </w:r>
      <w:r w:rsidR="00342271">
        <w:t>, the “</w:t>
      </w:r>
      <w:proofErr w:type="spellStart"/>
      <w:r w:rsidR="00342271">
        <w:t>thal</w:t>
      </w:r>
      <w:proofErr w:type="spellEnd"/>
      <w:r w:rsidR="00342271">
        <w:t xml:space="preserve">” input had the choices of “rev”, “norm”, and “fix”. </w:t>
      </w:r>
      <w:r w:rsidR="002468A6">
        <w:t>“</w:t>
      </w:r>
      <w:proofErr w:type="spellStart"/>
      <w:r w:rsidR="002468A6">
        <w:t>Thal_rev</w:t>
      </w:r>
      <w:proofErr w:type="spellEnd"/>
      <w:r w:rsidR="002468A6">
        <w:t>” ranked high with a score of 34.2, while the “</w:t>
      </w:r>
      <w:proofErr w:type="spellStart"/>
      <w:r w:rsidR="002468A6">
        <w:t>thal_fix</w:t>
      </w:r>
      <w:proofErr w:type="spellEnd"/>
      <w:r w:rsidR="002468A6">
        <w:t xml:space="preserve">” ranked low with a score of 0.74. Overall, the most unintuitive result was cholesterol, which ranked near the bottom. Common sense would make the average person assume cholesterol to be a more significant contributor to heart disease.  </w:t>
      </w:r>
    </w:p>
    <w:p w14:paraId="439405A9" w14:textId="6068029D" w:rsidR="00B933A9" w:rsidRDefault="00B933A9" w:rsidP="00B933A9">
      <w:pPr>
        <w:jc w:val="both"/>
      </w:pPr>
    </w:p>
    <w:p w14:paraId="1A120417" w14:textId="1E45DF37" w:rsidR="00783FC5" w:rsidRDefault="00783FC5" w:rsidP="00783FC5">
      <w:pPr>
        <w:pStyle w:val="Caption"/>
        <w:keepNext/>
        <w:jc w:val="center"/>
      </w:pPr>
      <w:r>
        <w:t xml:space="preserve">Table </w:t>
      </w:r>
      <w:r>
        <w:fldChar w:fldCharType="begin"/>
      </w:r>
      <w:r>
        <w:instrText xml:space="preserve"> SEQ Table \* ARABIC </w:instrText>
      </w:r>
      <w:r>
        <w:fldChar w:fldCharType="separate"/>
      </w:r>
      <w:r>
        <w:rPr>
          <w:noProof/>
        </w:rPr>
        <w:t>1</w:t>
      </w:r>
      <w:r>
        <w:fldChar w:fldCharType="end"/>
      </w:r>
      <w:r>
        <w:t>. Chi-Square Score Rank of the Input Features</w:t>
      </w:r>
    </w:p>
    <w:tbl>
      <w:tblPr>
        <w:tblStyle w:val="TableGrid"/>
        <w:tblW w:w="0" w:type="auto"/>
        <w:jc w:val="center"/>
        <w:tblLook w:val="04A0" w:firstRow="1" w:lastRow="0" w:firstColumn="1" w:lastColumn="0" w:noHBand="0" w:noVBand="1"/>
      </w:tblPr>
      <w:tblGrid>
        <w:gridCol w:w="1297"/>
        <w:gridCol w:w="3697"/>
        <w:gridCol w:w="1537"/>
      </w:tblGrid>
      <w:tr w:rsidR="00783FC5" w:rsidRPr="00342271" w14:paraId="36FC5B76" w14:textId="77777777" w:rsidTr="00783FC5">
        <w:trPr>
          <w:jc w:val="center"/>
        </w:trPr>
        <w:tc>
          <w:tcPr>
            <w:tcW w:w="1297" w:type="dxa"/>
          </w:tcPr>
          <w:p w14:paraId="5C5950D7" w14:textId="27EBF484" w:rsidR="00783FC5" w:rsidRPr="00783FC5" w:rsidRDefault="00783FC5" w:rsidP="00A75C54">
            <w:pPr>
              <w:rPr>
                <w:rFonts w:ascii="Courier New" w:eastAsia="Times New Roman" w:hAnsi="Courier New" w:cs="Courier New"/>
                <w:sz w:val="20"/>
                <w:szCs w:val="20"/>
              </w:rPr>
            </w:pPr>
            <w:r>
              <w:rPr>
                <w:rFonts w:ascii="Courier New" w:eastAsia="Times New Roman" w:hAnsi="Courier New" w:cs="Courier New"/>
                <w:sz w:val="20"/>
                <w:szCs w:val="20"/>
              </w:rPr>
              <w:t>Input ID</w:t>
            </w:r>
          </w:p>
        </w:tc>
        <w:tc>
          <w:tcPr>
            <w:tcW w:w="3697" w:type="dxa"/>
          </w:tcPr>
          <w:p w14:paraId="697F3F04" w14:textId="34C0E249" w:rsidR="00783FC5" w:rsidRPr="00783FC5" w:rsidRDefault="00783FC5" w:rsidP="00783FC5">
            <w:pPr>
              <w:jc w:val="center"/>
              <w:rPr>
                <w:rFonts w:ascii="Courier New" w:eastAsia="Times New Roman" w:hAnsi="Courier New" w:cs="Courier New"/>
                <w:sz w:val="20"/>
                <w:szCs w:val="20"/>
              </w:rPr>
            </w:pPr>
            <w:r w:rsidRPr="00783FC5">
              <w:rPr>
                <w:rFonts w:ascii="Courier New" w:eastAsia="Times New Roman" w:hAnsi="Courier New" w:cs="Courier New"/>
                <w:sz w:val="20"/>
                <w:szCs w:val="20"/>
              </w:rPr>
              <w:t>Sp</w:t>
            </w:r>
            <w:r>
              <w:rPr>
                <w:rFonts w:ascii="Courier New" w:eastAsia="Times New Roman" w:hAnsi="Courier New" w:cs="Courier New"/>
                <w:sz w:val="20"/>
                <w:szCs w:val="20"/>
              </w:rPr>
              <w:t>e</w:t>
            </w:r>
            <w:r w:rsidRPr="00783FC5">
              <w:rPr>
                <w:rFonts w:ascii="Courier New" w:eastAsia="Times New Roman" w:hAnsi="Courier New" w:cs="Courier New"/>
                <w:sz w:val="20"/>
                <w:szCs w:val="20"/>
              </w:rPr>
              <w:t>cs</w:t>
            </w:r>
          </w:p>
        </w:tc>
        <w:tc>
          <w:tcPr>
            <w:tcW w:w="1537" w:type="dxa"/>
          </w:tcPr>
          <w:p w14:paraId="51A16068" w14:textId="6EFC69A2" w:rsidR="00783FC5" w:rsidRPr="00342271" w:rsidRDefault="00783FC5" w:rsidP="00A75C54">
            <w:pPr>
              <w:rPr>
                <w:rFonts w:ascii="Courier New" w:eastAsia="Times New Roman" w:hAnsi="Courier New" w:cs="Courier New"/>
                <w:sz w:val="20"/>
                <w:szCs w:val="20"/>
              </w:rPr>
            </w:pPr>
            <w:r w:rsidRPr="00783FC5">
              <w:rPr>
                <w:rFonts w:ascii="Courier New" w:eastAsia="Times New Roman" w:hAnsi="Courier New" w:cs="Courier New"/>
                <w:sz w:val="20"/>
                <w:szCs w:val="20"/>
              </w:rPr>
              <w:t>Score</w:t>
            </w:r>
          </w:p>
        </w:tc>
      </w:tr>
      <w:tr w:rsidR="00783FC5" w:rsidRPr="00342271" w14:paraId="4AFF34CF" w14:textId="77777777" w:rsidTr="00783FC5">
        <w:trPr>
          <w:jc w:val="center"/>
        </w:trPr>
        <w:tc>
          <w:tcPr>
            <w:tcW w:w="1297" w:type="dxa"/>
          </w:tcPr>
          <w:p w14:paraId="0A4D8401"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27</w:t>
            </w:r>
          </w:p>
        </w:tc>
        <w:tc>
          <w:tcPr>
            <w:tcW w:w="3697" w:type="dxa"/>
          </w:tcPr>
          <w:p w14:paraId="5ACDCE70" w14:textId="22104532"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thal_rev</w:t>
            </w:r>
            <w:proofErr w:type="spellEnd"/>
          </w:p>
        </w:tc>
        <w:tc>
          <w:tcPr>
            <w:tcW w:w="1537" w:type="dxa"/>
          </w:tcPr>
          <w:p w14:paraId="247581BF" w14:textId="653B4F73"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34.200294</w:t>
            </w:r>
          </w:p>
        </w:tc>
      </w:tr>
      <w:tr w:rsidR="00783FC5" w:rsidRPr="00342271" w14:paraId="5E83D37A" w14:textId="77777777" w:rsidTr="00783FC5">
        <w:trPr>
          <w:jc w:val="center"/>
        </w:trPr>
        <w:tc>
          <w:tcPr>
            <w:tcW w:w="1297" w:type="dxa"/>
          </w:tcPr>
          <w:p w14:paraId="3B99BA6C"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17</w:t>
            </w:r>
          </w:p>
        </w:tc>
        <w:tc>
          <w:tcPr>
            <w:tcW w:w="3697" w:type="dxa"/>
          </w:tcPr>
          <w:p w14:paraId="1391972E" w14:textId="2F63E923"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exerciseInducedAngina_true</w:t>
            </w:r>
            <w:proofErr w:type="spellEnd"/>
          </w:p>
        </w:tc>
        <w:tc>
          <w:tcPr>
            <w:tcW w:w="1537" w:type="dxa"/>
          </w:tcPr>
          <w:p w14:paraId="5361804C" w14:textId="26F3AEF2"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33.418728</w:t>
            </w:r>
          </w:p>
        </w:tc>
      </w:tr>
      <w:tr w:rsidR="00783FC5" w:rsidRPr="00342271" w14:paraId="17B2AC11" w14:textId="77777777" w:rsidTr="00783FC5">
        <w:trPr>
          <w:jc w:val="center"/>
        </w:trPr>
        <w:tc>
          <w:tcPr>
            <w:tcW w:w="1297" w:type="dxa"/>
          </w:tcPr>
          <w:p w14:paraId="0254D06E"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9</w:t>
            </w:r>
          </w:p>
        </w:tc>
        <w:tc>
          <w:tcPr>
            <w:tcW w:w="3697" w:type="dxa"/>
          </w:tcPr>
          <w:p w14:paraId="0ACCCF06" w14:textId="6D8B3B79"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chestPain_asympt</w:t>
            </w:r>
            <w:proofErr w:type="spellEnd"/>
          </w:p>
        </w:tc>
        <w:tc>
          <w:tcPr>
            <w:tcW w:w="1537" w:type="dxa"/>
          </w:tcPr>
          <w:p w14:paraId="6E2EE276" w14:textId="11758EB1"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32.604218</w:t>
            </w:r>
          </w:p>
        </w:tc>
      </w:tr>
      <w:tr w:rsidR="00783FC5" w:rsidRPr="00342271" w14:paraId="72D307FF" w14:textId="77777777" w:rsidTr="00783FC5">
        <w:trPr>
          <w:jc w:val="center"/>
        </w:trPr>
        <w:tc>
          <w:tcPr>
            <w:tcW w:w="1297" w:type="dxa"/>
          </w:tcPr>
          <w:p w14:paraId="3C7FBF66"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26</w:t>
            </w:r>
          </w:p>
        </w:tc>
        <w:tc>
          <w:tcPr>
            <w:tcW w:w="3697" w:type="dxa"/>
          </w:tcPr>
          <w:p w14:paraId="0BDE80E1" w14:textId="65EFC7FB"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thal_norm</w:t>
            </w:r>
            <w:proofErr w:type="spellEnd"/>
          </w:p>
        </w:tc>
        <w:tc>
          <w:tcPr>
            <w:tcW w:w="1537" w:type="dxa"/>
          </w:tcPr>
          <w:p w14:paraId="7202DC86" w14:textId="3AD7E46A"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28.482451</w:t>
            </w:r>
          </w:p>
        </w:tc>
      </w:tr>
      <w:tr w:rsidR="00783FC5" w:rsidRPr="00342271" w14:paraId="6BC1EB8E" w14:textId="77777777" w:rsidTr="00783FC5">
        <w:trPr>
          <w:jc w:val="center"/>
        </w:trPr>
        <w:tc>
          <w:tcPr>
            <w:tcW w:w="1297" w:type="dxa"/>
          </w:tcPr>
          <w:p w14:paraId="24E6C3A4"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21</w:t>
            </w:r>
          </w:p>
        </w:tc>
        <w:tc>
          <w:tcPr>
            <w:tcW w:w="3697" w:type="dxa"/>
          </w:tcPr>
          <w:p w14:paraId="43EC23C0" w14:textId="0762967F"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vesselsColored_0.0</w:t>
            </w:r>
          </w:p>
        </w:tc>
        <w:tc>
          <w:tcPr>
            <w:tcW w:w="1537" w:type="dxa"/>
          </w:tcPr>
          <w:p w14:paraId="552446EE" w14:textId="6C342D66"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21.540903</w:t>
            </w:r>
          </w:p>
        </w:tc>
      </w:tr>
      <w:tr w:rsidR="00783FC5" w:rsidRPr="00342271" w14:paraId="75BC6359" w14:textId="77777777" w:rsidTr="00783FC5">
        <w:trPr>
          <w:jc w:val="center"/>
        </w:trPr>
        <w:tc>
          <w:tcPr>
            <w:tcW w:w="1297" w:type="dxa"/>
          </w:tcPr>
          <w:p w14:paraId="0976914A"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20</w:t>
            </w:r>
          </w:p>
        </w:tc>
        <w:tc>
          <w:tcPr>
            <w:tcW w:w="3697" w:type="dxa"/>
          </w:tcPr>
          <w:p w14:paraId="24B06A2C" w14:textId="28BE82CA"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slope_up</w:t>
            </w:r>
            <w:proofErr w:type="spellEnd"/>
          </w:p>
        </w:tc>
        <w:tc>
          <w:tcPr>
            <w:tcW w:w="1537" w:type="dxa"/>
          </w:tcPr>
          <w:p w14:paraId="1EE5ECDB" w14:textId="2FAC460B"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18.872001</w:t>
            </w:r>
          </w:p>
        </w:tc>
      </w:tr>
      <w:tr w:rsidR="00783FC5" w:rsidRPr="00342271" w14:paraId="5691550B" w14:textId="77777777" w:rsidTr="00783FC5">
        <w:trPr>
          <w:jc w:val="center"/>
        </w:trPr>
        <w:tc>
          <w:tcPr>
            <w:tcW w:w="1297" w:type="dxa"/>
          </w:tcPr>
          <w:p w14:paraId="573C4CB6"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19</w:t>
            </w:r>
          </w:p>
        </w:tc>
        <w:tc>
          <w:tcPr>
            <w:tcW w:w="3697" w:type="dxa"/>
          </w:tcPr>
          <w:p w14:paraId="3F57B3DD" w14:textId="7F07D27C"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slope_flat</w:t>
            </w:r>
            <w:proofErr w:type="spellEnd"/>
          </w:p>
        </w:tc>
        <w:tc>
          <w:tcPr>
            <w:tcW w:w="1537" w:type="dxa"/>
          </w:tcPr>
          <w:p w14:paraId="229C05A5" w14:textId="6A22CB9E"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15.823077</w:t>
            </w:r>
          </w:p>
        </w:tc>
      </w:tr>
      <w:tr w:rsidR="00783FC5" w:rsidRPr="00342271" w14:paraId="19A3627E" w14:textId="77777777" w:rsidTr="00783FC5">
        <w:trPr>
          <w:jc w:val="center"/>
        </w:trPr>
        <w:tc>
          <w:tcPr>
            <w:tcW w:w="1297" w:type="dxa"/>
          </w:tcPr>
          <w:p w14:paraId="2078797D"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16</w:t>
            </w:r>
          </w:p>
        </w:tc>
        <w:tc>
          <w:tcPr>
            <w:tcW w:w="3697" w:type="dxa"/>
          </w:tcPr>
          <w:p w14:paraId="48D978DE" w14:textId="53EA4DE1"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exerciseInducedAngina_fal</w:t>
            </w:r>
            <w:proofErr w:type="spellEnd"/>
          </w:p>
        </w:tc>
        <w:tc>
          <w:tcPr>
            <w:tcW w:w="1537" w:type="dxa"/>
          </w:tcPr>
          <w:p w14:paraId="59FEA8ED" w14:textId="5EBA96A4"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14.756322</w:t>
            </w:r>
          </w:p>
        </w:tc>
      </w:tr>
      <w:tr w:rsidR="00783FC5" w:rsidRPr="00342271" w14:paraId="51D764A9" w14:textId="77777777" w:rsidTr="00783FC5">
        <w:trPr>
          <w:jc w:val="center"/>
        </w:trPr>
        <w:tc>
          <w:tcPr>
            <w:tcW w:w="1297" w:type="dxa"/>
          </w:tcPr>
          <w:p w14:paraId="2C063FCF"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7</w:t>
            </w:r>
          </w:p>
        </w:tc>
        <w:tc>
          <w:tcPr>
            <w:tcW w:w="3697" w:type="dxa"/>
          </w:tcPr>
          <w:p w14:paraId="06CABF58" w14:textId="3731EC9E"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chestPain_abnang</w:t>
            </w:r>
            <w:proofErr w:type="spellEnd"/>
          </w:p>
        </w:tc>
        <w:tc>
          <w:tcPr>
            <w:tcW w:w="1537" w:type="dxa"/>
          </w:tcPr>
          <w:p w14:paraId="2B1B4FF6" w14:textId="114F377A"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14.126050</w:t>
            </w:r>
          </w:p>
        </w:tc>
      </w:tr>
      <w:tr w:rsidR="00783FC5" w:rsidRPr="00342271" w14:paraId="0B8F15AA" w14:textId="77777777" w:rsidTr="00783FC5">
        <w:trPr>
          <w:jc w:val="center"/>
        </w:trPr>
        <w:tc>
          <w:tcPr>
            <w:tcW w:w="1297" w:type="dxa"/>
          </w:tcPr>
          <w:p w14:paraId="4F3D8E7F" w14:textId="77777777" w:rsidR="00783FC5" w:rsidRPr="00783FC5" w:rsidRDefault="00783FC5" w:rsidP="00783FC5">
            <w:pPr>
              <w:jc w:val="center"/>
              <w:rPr>
                <w:rFonts w:ascii="Courier New" w:eastAsia="Times New Roman" w:hAnsi="Courier New" w:cs="Courier New"/>
                <w:sz w:val="20"/>
                <w:szCs w:val="20"/>
                <w:lang w:val="nb-NO"/>
              </w:rPr>
            </w:pPr>
            <w:r w:rsidRPr="00342271">
              <w:rPr>
                <w:rFonts w:ascii="Courier New" w:eastAsia="Times New Roman" w:hAnsi="Courier New" w:cs="Courier New"/>
                <w:sz w:val="20"/>
                <w:szCs w:val="20"/>
                <w:lang w:val="nb-NO"/>
              </w:rPr>
              <w:t>10</w:t>
            </w:r>
          </w:p>
        </w:tc>
        <w:tc>
          <w:tcPr>
            <w:tcW w:w="3697" w:type="dxa"/>
          </w:tcPr>
          <w:p w14:paraId="07907595" w14:textId="27100123" w:rsidR="00783FC5" w:rsidRPr="00783FC5" w:rsidRDefault="00783FC5" w:rsidP="00783FC5">
            <w:pPr>
              <w:jc w:val="center"/>
              <w:rPr>
                <w:rFonts w:ascii="Courier New" w:eastAsia="Times New Roman" w:hAnsi="Courier New" w:cs="Courier New"/>
                <w:sz w:val="20"/>
                <w:szCs w:val="20"/>
                <w:lang w:val="nb-NO"/>
              </w:rPr>
            </w:pPr>
            <w:proofErr w:type="spellStart"/>
            <w:r w:rsidRPr="00342271">
              <w:rPr>
                <w:rFonts w:ascii="Courier New" w:eastAsia="Times New Roman" w:hAnsi="Courier New" w:cs="Courier New"/>
                <w:sz w:val="20"/>
                <w:szCs w:val="20"/>
                <w:lang w:val="nb-NO"/>
              </w:rPr>
              <w:t>chestPain_notang</w:t>
            </w:r>
            <w:proofErr w:type="spellEnd"/>
          </w:p>
        </w:tc>
        <w:tc>
          <w:tcPr>
            <w:tcW w:w="1537" w:type="dxa"/>
          </w:tcPr>
          <w:p w14:paraId="4BFB87A1" w14:textId="2C086FF0" w:rsidR="00783FC5" w:rsidRPr="00342271" w:rsidRDefault="00783FC5" w:rsidP="00783FC5">
            <w:pPr>
              <w:jc w:val="center"/>
              <w:rPr>
                <w:rFonts w:ascii="Courier New" w:eastAsia="Times New Roman" w:hAnsi="Courier New" w:cs="Courier New"/>
                <w:sz w:val="20"/>
                <w:szCs w:val="20"/>
                <w:lang w:val="nb-NO"/>
              </w:rPr>
            </w:pPr>
            <w:r w:rsidRPr="00342271">
              <w:rPr>
                <w:rFonts w:ascii="Courier New" w:eastAsia="Times New Roman" w:hAnsi="Courier New" w:cs="Courier New"/>
                <w:sz w:val="20"/>
                <w:szCs w:val="20"/>
                <w:lang w:val="nb-NO"/>
              </w:rPr>
              <w:t>13.687783</w:t>
            </w:r>
          </w:p>
        </w:tc>
      </w:tr>
      <w:tr w:rsidR="00783FC5" w:rsidRPr="00342271" w14:paraId="74B3DAB7" w14:textId="77777777" w:rsidTr="00783FC5">
        <w:trPr>
          <w:jc w:val="center"/>
        </w:trPr>
        <w:tc>
          <w:tcPr>
            <w:tcW w:w="1297" w:type="dxa"/>
          </w:tcPr>
          <w:p w14:paraId="0B3EDCFF" w14:textId="77777777" w:rsidR="00783FC5" w:rsidRPr="00783FC5" w:rsidRDefault="00783FC5" w:rsidP="00783FC5">
            <w:pPr>
              <w:jc w:val="center"/>
              <w:rPr>
                <w:rFonts w:ascii="Courier New" w:eastAsia="Times New Roman" w:hAnsi="Courier New" w:cs="Courier New"/>
                <w:sz w:val="20"/>
                <w:szCs w:val="20"/>
                <w:lang w:val="nb-NO"/>
              </w:rPr>
            </w:pPr>
            <w:r w:rsidRPr="00342271">
              <w:rPr>
                <w:rFonts w:ascii="Courier New" w:eastAsia="Times New Roman" w:hAnsi="Courier New" w:cs="Courier New"/>
                <w:sz w:val="20"/>
                <w:szCs w:val="20"/>
                <w:lang w:val="nb-NO"/>
              </w:rPr>
              <w:t>23</w:t>
            </w:r>
          </w:p>
        </w:tc>
        <w:tc>
          <w:tcPr>
            <w:tcW w:w="3697" w:type="dxa"/>
          </w:tcPr>
          <w:p w14:paraId="05B0EBFF" w14:textId="5ABB03F5" w:rsidR="00783FC5" w:rsidRPr="00783FC5" w:rsidRDefault="00783FC5" w:rsidP="00783FC5">
            <w:pPr>
              <w:jc w:val="center"/>
              <w:rPr>
                <w:rFonts w:ascii="Courier New" w:eastAsia="Times New Roman" w:hAnsi="Courier New" w:cs="Courier New"/>
                <w:sz w:val="20"/>
                <w:szCs w:val="20"/>
                <w:lang w:val="nb-NO"/>
              </w:rPr>
            </w:pPr>
            <w:r w:rsidRPr="00342271">
              <w:rPr>
                <w:rFonts w:ascii="Courier New" w:eastAsia="Times New Roman" w:hAnsi="Courier New" w:cs="Courier New"/>
                <w:sz w:val="20"/>
                <w:szCs w:val="20"/>
                <w:lang w:val="nb-NO"/>
              </w:rPr>
              <w:t>vesselsColored_2.0</w:t>
            </w:r>
          </w:p>
        </w:tc>
        <w:tc>
          <w:tcPr>
            <w:tcW w:w="1537" w:type="dxa"/>
          </w:tcPr>
          <w:p w14:paraId="6F5A4271" w14:textId="5393A991" w:rsidR="00783FC5" w:rsidRPr="00342271" w:rsidRDefault="00783FC5" w:rsidP="00783FC5">
            <w:pPr>
              <w:jc w:val="center"/>
              <w:rPr>
                <w:rFonts w:ascii="Courier New" w:eastAsia="Times New Roman" w:hAnsi="Courier New" w:cs="Courier New"/>
                <w:sz w:val="20"/>
                <w:szCs w:val="20"/>
                <w:lang w:val="nb-NO"/>
              </w:rPr>
            </w:pPr>
            <w:r w:rsidRPr="00342271">
              <w:rPr>
                <w:rFonts w:ascii="Courier New" w:eastAsia="Times New Roman" w:hAnsi="Courier New" w:cs="Courier New"/>
                <w:sz w:val="20"/>
                <w:szCs w:val="20"/>
                <w:lang w:val="nb-NO"/>
              </w:rPr>
              <w:t>12.695136</w:t>
            </w:r>
          </w:p>
        </w:tc>
      </w:tr>
      <w:tr w:rsidR="00783FC5" w:rsidRPr="00342271" w14:paraId="165E6846" w14:textId="77777777" w:rsidTr="00783FC5">
        <w:trPr>
          <w:jc w:val="center"/>
        </w:trPr>
        <w:tc>
          <w:tcPr>
            <w:tcW w:w="1297" w:type="dxa"/>
          </w:tcPr>
          <w:p w14:paraId="32DA8D73" w14:textId="77777777" w:rsidR="00783FC5" w:rsidRPr="00783FC5" w:rsidRDefault="00783FC5" w:rsidP="00783FC5">
            <w:pPr>
              <w:jc w:val="center"/>
              <w:rPr>
                <w:rFonts w:ascii="Courier New" w:eastAsia="Times New Roman" w:hAnsi="Courier New" w:cs="Courier New"/>
                <w:sz w:val="20"/>
                <w:szCs w:val="20"/>
                <w:lang w:val="nb-NO"/>
              </w:rPr>
            </w:pPr>
            <w:r w:rsidRPr="00342271">
              <w:rPr>
                <w:rFonts w:ascii="Courier New" w:eastAsia="Times New Roman" w:hAnsi="Courier New" w:cs="Courier New"/>
                <w:sz w:val="20"/>
                <w:szCs w:val="20"/>
                <w:lang w:val="nb-NO"/>
              </w:rPr>
              <w:t>5</w:t>
            </w:r>
          </w:p>
        </w:tc>
        <w:tc>
          <w:tcPr>
            <w:tcW w:w="3697" w:type="dxa"/>
          </w:tcPr>
          <w:p w14:paraId="05714F12" w14:textId="62DCF82A" w:rsidR="00783FC5" w:rsidRPr="00783FC5" w:rsidRDefault="00783FC5" w:rsidP="00783FC5">
            <w:pPr>
              <w:jc w:val="center"/>
              <w:rPr>
                <w:rFonts w:ascii="Courier New" w:eastAsia="Times New Roman" w:hAnsi="Courier New" w:cs="Courier New"/>
                <w:sz w:val="20"/>
                <w:szCs w:val="20"/>
                <w:lang w:val="nb-NO"/>
              </w:rPr>
            </w:pPr>
            <w:proofErr w:type="spellStart"/>
            <w:r w:rsidRPr="00342271">
              <w:rPr>
                <w:rFonts w:ascii="Courier New" w:eastAsia="Times New Roman" w:hAnsi="Courier New" w:cs="Courier New"/>
                <w:sz w:val="20"/>
                <w:szCs w:val="20"/>
                <w:lang w:val="nb-NO"/>
              </w:rPr>
              <w:t>sex_fem</w:t>
            </w:r>
            <w:proofErr w:type="spellEnd"/>
          </w:p>
        </w:tc>
        <w:tc>
          <w:tcPr>
            <w:tcW w:w="1537" w:type="dxa"/>
          </w:tcPr>
          <w:p w14:paraId="66F3144B" w14:textId="522950F4" w:rsidR="00783FC5" w:rsidRPr="00342271" w:rsidRDefault="00783FC5" w:rsidP="00783FC5">
            <w:pPr>
              <w:jc w:val="center"/>
              <w:rPr>
                <w:rFonts w:ascii="Courier New" w:eastAsia="Times New Roman" w:hAnsi="Courier New" w:cs="Courier New"/>
                <w:sz w:val="20"/>
                <w:szCs w:val="20"/>
                <w:lang w:val="nb-NO"/>
              </w:rPr>
            </w:pPr>
            <w:r w:rsidRPr="00342271">
              <w:rPr>
                <w:rFonts w:ascii="Courier New" w:eastAsia="Times New Roman" w:hAnsi="Courier New" w:cs="Courier New"/>
                <w:sz w:val="20"/>
                <w:szCs w:val="20"/>
                <w:lang w:val="nb-NO"/>
              </w:rPr>
              <w:t>12.124316</w:t>
            </w:r>
          </w:p>
        </w:tc>
      </w:tr>
      <w:tr w:rsidR="00783FC5" w:rsidRPr="00342271" w14:paraId="6656969A" w14:textId="77777777" w:rsidTr="00783FC5">
        <w:trPr>
          <w:jc w:val="center"/>
        </w:trPr>
        <w:tc>
          <w:tcPr>
            <w:tcW w:w="1297" w:type="dxa"/>
          </w:tcPr>
          <w:p w14:paraId="3ED315E7"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22</w:t>
            </w:r>
          </w:p>
        </w:tc>
        <w:tc>
          <w:tcPr>
            <w:tcW w:w="3697" w:type="dxa"/>
          </w:tcPr>
          <w:p w14:paraId="42FC1BE7" w14:textId="1613777C"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vesselsColored_1.0</w:t>
            </w:r>
          </w:p>
        </w:tc>
        <w:tc>
          <w:tcPr>
            <w:tcW w:w="1537" w:type="dxa"/>
          </w:tcPr>
          <w:p w14:paraId="5CC756B7" w14:textId="03DB9788"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11.352036</w:t>
            </w:r>
          </w:p>
        </w:tc>
      </w:tr>
      <w:tr w:rsidR="00783FC5" w:rsidRPr="00342271" w14:paraId="30C099AE" w14:textId="77777777" w:rsidTr="00783FC5">
        <w:trPr>
          <w:jc w:val="center"/>
        </w:trPr>
        <w:tc>
          <w:tcPr>
            <w:tcW w:w="1297" w:type="dxa"/>
          </w:tcPr>
          <w:p w14:paraId="22DC6FE8"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4</w:t>
            </w:r>
          </w:p>
        </w:tc>
        <w:tc>
          <w:tcPr>
            <w:tcW w:w="3697" w:type="dxa"/>
          </w:tcPr>
          <w:p w14:paraId="7DBDE893" w14:textId="1A50FAD3"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oldPeak</w:t>
            </w:r>
            <w:proofErr w:type="spellEnd"/>
          </w:p>
        </w:tc>
        <w:tc>
          <w:tcPr>
            <w:tcW w:w="1537" w:type="dxa"/>
          </w:tcPr>
          <w:p w14:paraId="799052AC" w14:textId="2FB32FE5"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10.745139</w:t>
            </w:r>
          </w:p>
        </w:tc>
      </w:tr>
      <w:tr w:rsidR="00783FC5" w:rsidRPr="00342271" w14:paraId="747282DD" w14:textId="77777777" w:rsidTr="00783FC5">
        <w:trPr>
          <w:jc w:val="center"/>
        </w:trPr>
        <w:tc>
          <w:tcPr>
            <w:tcW w:w="1297" w:type="dxa"/>
          </w:tcPr>
          <w:p w14:paraId="67D4722A"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24</w:t>
            </w:r>
          </w:p>
        </w:tc>
        <w:tc>
          <w:tcPr>
            <w:tcW w:w="3697" w:type="dxa"/>
          </w:tcPr>
          <w:p w14:paraId="5C2C99CF" w14:textId="0841235C"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vesselsColored_3.0</w:t>
            </w:r>
          </w:p>
        </w:tc>
        <w:tc>
          <w:tcPr>
            <w:tcW w:w="1537" w:type="dxa"/>
          </w:tcPr>
          <w:p w14:paraId="36159143" w14:textId="45F6389E"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7.004118</w:t>
            </w:r>
          </w:p>
        </w:tc>
      </w:tr>
      <w:tr w:rsidR="00783FC5" w:rsidRPr="00342271" w14:paraId="534C11AA" w14:textId="77777777" w:rsidTr="00783FC5">
        <w:trPr>
          <w:jc w:val="center"/>
        </w:trPr>
        <w:tc>
          <w:tcPr>
            <w:tcW w:w="1297" w:type="dxa"/>
          </w:tcPr>
          <w:p w14:paraId="68135C15"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6</w:t>
            </w:r>
          </w:p>
        </w:tc>
        <w:tc>
          <w:tcPr>
            <w:tcW w:w="3697" w:type="dxa"/>
          </w:tcPr>
          <w:p w14:paraId="49C07EF3" w14:textId="11E6E815"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sex_male</w:t>
            </w:r>
            <w:proofErr w:type="spellEnd"/>
          </w:p>
        </w:tc>
        <w:tc>
          <w:tcPr>
            <w:tcW w:w="1537" w:type="dxa"/>
          </w:tcPr>
          <w:p w14:paraId="78D30AA3" w14:textId="62622992"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5.700838</w:t>
            </w:r>
          </w:p>
        </w:tc>
      </w:tr>
      <w:tr w:rsidR="00783FC5" w:rsidRPr="00342271" w14:paraId="30A67F54" w14:textId="77777777" w:rsidTr="00783FC5">
        <w:trPr>
          <w:jc w:val="center"/>
        </w:trPr>
        <w:tc>
          <w:tcPr>
            <w:tcW w:w="1297" w:type="dxa"/>
          </w:tcPr>
          <w:p w14:paraId="284E89BD"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13</w:t>
            </w:r>
          </w:p>
        </w:tc>
        <w:tc>
          <w:tcPr>
            <w:tcW w:w="3697" w:type="dxa"/>
          </w:tcPr>
          <w:p w14:paraId="6806EF79" w14:textId="6AE1ABDD"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ecg_abn</w:t>
            </w:r>
            <w:proofErr w:type="spellEnd"/>
          </w:p>
        </w:tc>
        <w:tc>
          <w:tcPr>
            <w:tcW w:w="1537" w:type="dxa"/>
          </w:tcPr>
          <w:p w14:paraId="6D1DF0A9" w14:textId="6E8B37B7"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3.529412</w:t>
            </w:r>
          </w:p>
        </w:tc>
      </w:tr>
      <w:tr w:rsidR="00783FC5" w:rsidRPr="00342271" w14:paraId="7BA6B9B8" w14:textId="77777777" w:rsidTr="00783FC5">
        <w:trPr>
          <w:jc w:val="center"/>
        </w:trPr>
        <w:tc>
          <w:tcPr>
            <w:tcW w:w="1297" w:type="dxa"/>
          </w:tcPr>
          <w:p w14:paraId="7E6F7DC6"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8</w:t>
            </w:r>
          </w:p>
        </w:tc>
        <w:tc>
          <w:tcPr>
            <w:tcW w:w="3697" w:type="dxa"/>
          </w:tcPr>
          <w:p w14:paraId="163900FB" w14:textId="6DE56030"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chestPain_angina</w:t>
            </w:r>
            <w:proofErr w:type="spellEnd"/>
          </w:p>
        </w:tc>
        <w:tc>
          <w:tcPr>
            <w:tcW w:w="1537" w:type="dxa"/>
          </w:tcPr>
          <w:p w14:paraId="23E74DF7" w14:textId="13A80342"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2.826471</w:t>
            </w:r>
          </w:p>
        </w:tc>
      </w:tr>
      <w:tr w:rsidR="00783FC5" w:rsidRPr="00342271" w14:paraId="7580BEB8" w14:textId="77777777" w:rsidTr="00783FC5">
        <w:trPr>
          <w:jc w:val="center"/>
        </w:trPr>
        <w:tc>
          <w:tcPr>
            <w:tcW w:w="1297" w:type="dxa"/>
          </w:tcPr>
          <w:p w14:paraId="462FC280"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15</w:t>
            </w:r>
          </w:p>
        </w:tc>
        <w:tc>
          <w:tcPr>
            <w:tcW w:w="3697" w:type="dxa"/>
          </w:tcPr>
          <w:p w14:paraId="31458FAD" w14:textId="2F91AB28"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ecg_norm</w:t>
            </w:r>
            <w:proofErr w:type="spellEnd"/>
          </w:p>
        </w:tc>
        <w:tc>
          <w:tcPr>
            <w:tcW w:w="1537" w:type="dxa"/>
          </w:tcPr>
          <w:p w14:paraId="54A5BE42" w14:textId="025FEF82"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2.605742</w:t>
            </w:r>
          </w:p>
        </w:tc>
      </w:tr>
      <w:tr w:rsidR="00783FC5" w:rsidRPr="00342271" w14:paraId="71B0E203" w14:textId="77777777" w:rsidTr="00783FC5">
        <w:trPr>
          <w:jc w:val="center"/>
        </w:trPr>
        <w:tc>
          <w:tcPr>
            <w:tcW w:w="1297" w:type="dxa"/>
          </w:tcPr>
          <w:p w14:paraId="67218364"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3</w:t>
            </w:r>
          </w:p>
        </w:tc>
        <w:tc>
          <w:tcPr>
            <w:tcW w:w="3697" w:type="dxa"/>
          </w:tcPr>
          <w:p w14:paraId="0BBA788F" w14:textId="3573F6C4"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maxHeartRate</w:t>
            </w:r>
            <w:proofErr w:type="spellEnd"/>
          </w:p>
        </w:tc>
        <w:tc>
          <w:tcPr>
            <w:tcW w:w="1537" w:type="dxa"/>
          </w:tcPr>
          <w:p w14:paraId="0BAFC8A4" w14:textId="3CCE7AF2"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1.955725</w:t>
            </w:r>
          </w:p>
        </w:tc>
      </w:tr>
      <w:tr w:rsidR="00783FC5" w:rsidRPr="00342271" w14:paraId="5963B8EC" w14:textId="77777777" w:rsidTr="00783FC5">
        <w:trPr>
          <w:jc w:val="center"/>
        </w:trPr>
        <w:tc>
          <w:tcPr>
            <w:tcW w:w="1297" w:type="dxa"/>
          </w:tcPr>
          <w:p w14:paraId="29DB9443"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14</w:t>
            </w:r>
          </w:p>
        </w:tc>
        <w:tc>
          <w:tcPr>
            <w:tcW w:w="3697" w:type="dxa"/>
          </w:tcPr>
          <w:p w14:paraId="67D39BE3" w14:textId="584F7A2B"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ecg_hyp</w:t>
            </w:r>
            <w:proofErr w:type="spellEnd"/>
          </w:p>
        </w:tc>
        <w:tc>
          <w:tcPr>
            <w:tcW w:w="1537" w:type="dxa"/>
          </w:tcPr>
          <w:p w14:paraId="3C105398" w14:textId="7C0E9ECE"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1.548633</w:t>
            </w:r>
          </w:p>
        </w:tc>
      </w:tr>
      <w:tr w:rsidR="00783FC5" w:rsidRPr="00342271" w14:paraId="76BEBB67" w14:textId="77777777" w:rsidTr="00783FC5">
        <w:trPr>
          <w:jc w:val="center"/>
        </w:trPr>
        <w:tc>
          <w:tcPr>
            <w:tcW w:w="1297" w:type="dxa"/>
          </w:tcPr>
          <w:p w14:paraId="61BA133E"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0</w:t>
            </w:r>
          </w:p>
        </w:tc>
        <w:tc>
          <w:tcPr>
            <w:tcW w:w="3697" w:type="dxa"/>
          </w:tcPr>
          <w:p w14:paraId="3A8125BD" w14:textId="57EF4736"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age</w:t>
            </w:r>
          </w:p>
        </w:tc>
        <w:tc>
          <w:tcPr>
            <w:tcW w:w="1537" w:type="dxa"/>
          </w:tcPr>
          <w:p w14:paraId="079192F0" w14:textId="118BBE8F"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0.975826</w:t>
            </w:r>
          </w:p>
        </w:tc>
      </w:tr>
      <w:tr w:rsidR="00783FC5" w:rsidRPr="00342271" w14:paraId="7B81EAB1" w14:textId="77777777" w:rsidTr="00783FC5">
        <w:trPr>
          <w:jc w:val="center"/>
        </w:trPr>
        <w:tc>
          <w:tcPr>
            <w:tcW w:w="1297" w:type="dxa"/>
          </w:tcPr>
          <w:p w14:paraId="0E2863CB"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25</w:t>
            </w:r>
          </w:p>
        </w:tc>
        <w:tc>
          <w:tcPr>
            <w:tcW w:w="3697" w:type="dxa"/>
          </w:tcPr>
          <w:p w14:paraId="3E892283" w14:textId="391A228E"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thal_fix</w:t>
            </w:r>
            <w:proofErr w:type="spellEnd"/>
          </w:p>
        </w:tc>
        <w:tc>
          <w:tcPr>
            <w:tcW w:w="1537" w:type="dxa"/>
          </w:tcPr>
          <w:p w14:paraId="2DFDC52C" w14:textId="3AAC7AAD"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0.741422</w:t>
            </w:r>
          </w:p>
        </w:tc>
      </w:tr>
      <w:tr w:rsidR="00783FC5" w:rsidRPr="00342271" w14:paraId="7A2C9D24" w14:textId="77777777" w:rsidTr="00783FC5">
        <w:trPr>
          <w:jc w:val="center"/>
        </w:trPr>
        <w:tc>
          <w:tcPr>
            <w:tcW w:w="1297" w:type="dxa"/>
          </w:tcPr>
          <w:p w14:paraId="421593F8"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18</w:t>
            </w:r>
          </w:p>
        </w:tc>
        <w:tc>
          <w:tcPr>
            <w:tcW w:w="3697" w:type="dxa"/>
          </w:tcPr>
          <w:p w14:paraId="50DA5ABF" w14:textId="05EB1791"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slope_down</w:t>
            </w:r>
            <w:proofErr w:type="spellEnd"/>
          </w:p>
        </w:tc>
        <w:tc>
          <w:tcPr>
            <w:tcW w:w="1537" w:type="dxa"/>
          </w:tcPr>
          <w:p w14:paraId="63D8406E" w14:textId="26F3CB8D"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0.684007</w:t>
            </w:r>
          </w:p>
        </w:tc>
      </w:tr>
      <w:tr w:rsidR="00783FC5" w:rsidRPr="00342271" w14:paraId="30B28839" w14:textId="77777777" w:rsidTr="00783FC5">
        <w:trPr>
          <w:jc w:val="center"/>
        </w:trPr>
        <w:tc>
          <w:tcPr>
            <w:tcW w:w="1297" w:type="dxa"/>
          </w:tcPr>
          <w:p w14:paraId="1C955E79"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w:t>
            </w:r>
          </w:p>
        </w:tc>
        <w:tc>
          <w:tcPr>
            <w:tcW w:w="3697" w:type="dxa"/>
          </w:tcPr>
          <w:p w14:paraId="29560D1E" w14:textId="71D4AAB3"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trestBps</w:t>
            </w:r>
            <w:proofErr w:type="spellEnd"/>
          </w:p>
        </w:tc>
        <w:tc>
          <w:tcPr>
            <w:tcW w:w="1537" w:type="dxa"/>
          </w:tcPr>
          <w:p w14:paraId="65420479" w14:textId="06A58400"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0.355538</w:t>
            </w:r>
          </w:p>
        </w:tc>
      </w:tr>
      <w:tr w:rsidR="00783FC5" w:rsidRPr="00342271" w14:paraId="1D4EEA8A" w14:textId="77777777" w:rsidTr="00783FC5">
        <w:trPr>
          <w:jc w:val="center"/>
        </w:trPr>
        <w:tc>
          <w:tcPr>
            <w:tcW w:w="1297" w:type="dxa"/>
          </w:tcPr>
          <w:p w14:paraId="4C20CC9F"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2</w:t>
            </w:r>
          </w:p>
        </w:tc>
        <w:tc>
          <w:tcPr>
            <w:tcW w:w="3697" w:type="dxa"/>
          </w:tcPr>
          <w:p w14:paraId="2156C867" w14:textId="16C5A7EE"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cholesterol</w:t>
            </w:r>
          </w:p>
        </w:tc>
        <w:tc>
          <w:tcPr>
            <w:tcW w:w="1537" w:type="dxa"/>
          </w:tcPr>
          <w:p w14:paraId="1952ECB0" w14:textId="37C80438"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0.136939</w:t>
            </w:r>
          </w:p>
        </w:tc>
      </w:tr>
      <w:tr w:rsidR="00783FC5" w:rsidRPr="00342271" w14:paraId="34D2B5AF" w14:textId="77777777" w:rsidTr="00783FC5">
        <w:trPr>
          <w:jc w:val="center"/>
        </w:trPr>
        <w:tc>
          <w:tcPr>
            <w:tcW w:w="1297" w:type="dxa"/>
          </w:tcPr>
          <w:p w14:paraId="7788785C"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12</w:t>
            </w:r>
          </w:p>
        </w:tc>
        <w:tc>
          <w:tcPr>
            <w:tcW w:w="3697" w:type="dxa"/>
          </w:tcPr>
          <w:p w14:paraId="497E6585" w14:textId="0F569903"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bloodSugar_true</w:t>
            </w:r>
            <w:proofErr w:type="spellEnd"/>
          </w:p>
        </w:tc>
        <w:tc>
          <w:tcPr>
            <w:tcW w:w="1537" w:type="dxa"/>
          </w:tcPr>
          <w:p w14:paraId="11098226" w14:textId="0838B234"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0.022368</w:t>
            </w:r>
          </w:p>
        </w:tc>
      </w:tr>
      <w:tr w:rsidR="00783FC5" w:rsidRPr="00342271" w14:paraId="0939DBD0" w14:textId="77777777" w:rsidTr="00783FC5">
        <w:trPr>
          <w:jc w:val="center"/>
        </w:trPr>
        <w:tc>
          <w:tcPr>
            <w:tcW w:w="1297" w:type="dxa"/>
          </w:tcPr>
          <w:p w14:paraId="1290D82A" w14:textId="77777777" w:rsidR="00783FC5" w:rsidRPr="00783FC5"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11</w:t>
            </w:r>
          </w:p>
        </w:tc>
        <w:tc>
          <w:tcPr>
            <w:tcW w:w="3697" w:type="dxa"/>
          </w:tcPr>
          <w:p w14:paraId="59C171B6" w14:textId="7990F5E0" w:rsidR="00783FC5" w:rsidRPr="00783FC5" w:rsidRDefault="00783FC5" w:rsidP="00783FC5">
            <w:pPr>
              <w:jc w:val="center"/>
              <w:rPr>
                <w:rFonts w:ascii="Courier New" w:eastAsia="Times New Roman" w:hAnsi="Courier New" w:cs="Courier New"/>
                <w:sz w:val="20"/>
                <w:szCs w:val="20"/>
              </w:rPr>
            </w:pPr>
            <w:proofErr w:type="spellStart"/>
            <w:r w:rsidRPr="00342271">
              <w:rPr>
                <w:rFonts w:ascii="Courier New" w:eastAsia="Times New Roman" w:hAnsi="Courier New" w:cs="Courier New"/>
                <w:sz w:val="20"/>
                <w:szCs w:val="20"/>
              </w:rPr>
              <w:t>bloodSugar_fal</w:t>
            </w:r>
            <w:proofErr w:type="spellEnd"/>
          </w:p>
        </w:tc>
        <w:tc>
          <w:tcPr>
            <w:tcW w:w="1537" w:type="dxa"/>
          </w:tcPr>
          <w:p w14:paraId="6D3444A2" w14:textId="49359BB8" w:rsidR="00783FC5" w:rsidRPr="00342271" w:rsidRDefault="00783FC5" w:rsidP="00783FC5">
            <w:pPr>
              <w:jc w:val="center"/>
              <w:rPr>
                <w:rFonts w:ascii="Courier New" w:eastAsia="Times New Roman" w:hAnsi="Courier New" w:cs="Courier New"/>
                <w:sz w:val="20"/>
                <w:szCs w:val="20"/>
              </w:rPr>
            </w:pPr>
            <w:r w:rsidRPr="00342271">
              <w:rPr>
                <w:rFonts w:ascii="Courier New" w:eastAsia="Times New Roman" w:hAnsi="Courier New" w:cs="Courier New"/>
                <w:sz w:val="20"/>
                <w:szCs w:val="20"/>
              </w:rPr>
              <w:t>0.004620</w:t>
            </w:r>
          </w:p>
        </w:tc>
      </w:tr>
    </w:tbl>
    <w:p w14:paraId="11393D92" w14:textId="378E11FA" w:rsidR="00342271" w:rsidRDefault="00342271" w:rsidP="00783FC5">
      <w:pPr>
        <w:jc w:val="both"/>
      </w:pPr>
    </w:p>
    <w:p w14:paraId="60546E72" w14:textId="79EAB7F9" w:rsidR="005C1B7D" w:rsidRDefault="005C1B7D" w:rsidP="00783FC5">
      <w:pPr>
        <w:jc w:val="both"/>
      </w:pPr>
      <w:r>
        <w:t>The next feature selection function used was the Extra Tree Classifie</w:t>
      </w:r>
      <w:r w:rsidR="00D02C83">
        <w:t>r</w:t>
      </w:r>
      <w:r>
        <w:t xml:space="preserve">. It essentially applies the same logic as a decision tree in machine learning to determine an importance score to each classifier input. </w:t>
      </w:r>
      <w:r w:rsidR="00D63321">
        <w:t xml:space="preserve">The top 15 inputs with the highest score were plotted in a horizontal bar chart to help visualize their scores relative to one another. </w:t>
      </w:r>
      <w:r w:rsidR="004C5800">
        <w:t xml:space="preserve">Results from this function mirrored those from the </w:t>
      </w:r>
      <w:proofErr w:type="spellStart"/>
      <w:r w:rsidR="004C5800">
        <w:t>SelectKBest</w:t>
      </w:r>
      <w:proofErr w:type="spellEnd"/>
      <w:r w:rsidR="004C5800">
        <w:t xml:space="preserve"> function.</w:t>
      </w:r>
    </w:p>
    <w:p w14:paraId="2237796B" w14:textId="77777777" w:rsidR="00D63321" w:rsidRDefault="00D63321" w:rsidP="00D63321">
      <w:pPr>
        <w:keepNext/>
        <w:jc w:val="center"/>
      </w:pPr>
      <w:r w:rsidRPr="00D63321">
        <w:rPr>
          <w:noProof/>
        </w:rPr>
        <w:lastRenderedPageBreak/>
        <w:drawing>
          <wp:inline distT="0" distB="0" distL="0" distR="0" wp14:anchorId="39B64424" wp14:editId="55252AF3">
            <wp:extent cx="3994879" cy="1988216"/>
            <wp:effectExtent l="0" t="0" r="5715" b="0"/>
            <wp:docPr id="6" name="Picture 6" descr="/var/folders/rr/6k76t83n3q95ys3h9rwp8gz40000gp/T/com.microsoft.Word/Content.MSO/D4EDA1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rr/6k76t83n3q95ys3h9rwp8gz40000gp/T/com.microsoft.Word/Content.MSO/D4EDA1CE.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3396" cy="1992455"/>
                    </a:xfrm>
                    <a:prstGeom prst="rect">
                      <a:avLst/>
                    </a:prstGeom>
                    <a:noFill/>
                    <a:ln>
                      <a:noFill/>
                    </a:ln>
                  </pic:spPr>
                </pic:pic>
              </a:graphicData>
            </a:graphic>
          </wp:inline>
        </w:drawing>
      </w:r>
    </w:p>
    <w:p w14:paraId="2060E488" w14:textId="58E79118" w:rsidR="00D63321" w:rsidRDefault="00D63321" w:rsidP="00D63321">
      <w:pPr>
        <w:pStyle w:val="Caption"/>
        <w:jc w:val="center"/>
      </w:pPr>
      <w:r>
        <w:t xml:space="preserve">Figure </w:t>
      </w:r>
      <w:r>
        <w:fldChar w:fldCharType="begin"/>
      </w:r>
      <w:r>
        <w:instrText xml:space="preserve"> SEQ Figure \* ARABIC </w:instrText>
      </w:r>
      <w:r>
        <w:fldChar w:fldCharType="separate"/>
      </w:r>
      <w:r w:rsidR="001A7E11">
        <w:rPr>
          <w:noProof/>
        </w:rPr>
        <w:t>2</w:t>
      </w:r>
      <w:r>
        <w:fldChar w:fldCharType="end"/>
      </w:r>
      <w:r>
        <w:t>. Top 15 scored classifier inputs by the Extra Tree Classifier function</w:t>
      </w:r>
    </w:p>
    <w:p w14:paraId="31B42606" w14:textId="672390B7" w:rsidR="004C5800" w:rsidRDefault="004C5800" w:rsidP="004C5800"/>
    <w:p w14:paraId="6C7AC34E" w14:textId="1465BA57" w:rsidR="001A7E11" w:rsidRDefault="004C5800" w:rsidP="00480A06">
      <w:pPr>
        <w:jc w:val="both"/>
      </w:pPr>
      <w:r>
        <w:t>The final feature selection technique used on the input data was a correlation matrix with a heat map</w:t>
      </w:r>
      <w:r w:rsidR="00B629E8">
        <w:t xml:space="preserve"> to help visualize </w:t>
      </w:r>
      <w:r w:rsidR="00497BF8">
        <w:t>the result</w:t>
      </w:r>
      <w:r w:rsidR="00F82617">
        <w:t>s</w:t>
      </w:r>
      <w:r>
        <w:t>. This technique shows how input variables relate to each other. It helps to identif</w:t>
      </w:r>
      <w:r w:rsidR="00B629E8">
        <w:t>y</w:t>
      </w:r>
      <w:r>
        <w:t xml:space="preserve"> if any of the inputs are dependent on one another and may be confounded.</w:t>
      </w:r>
      <w:r w:rsidR="0036644E">
        <w:t xml:space="preserve"> The correlation function and a Seaborn heat map were used to create the graph. The top 5 identified features from the previous functions were mapped to help simplify the graph.</w:t>
      </w:r>
      <w:r w:rsidR="001A7E11">
        <w:t xml:space="preserve"> Overall, the correlations </w:t>
      </w:r>
      <w:r w:rsidR="00E535A5">
        <w:t>between</w:t>
      </w:r>
      <w:r w:rsidR="00AF5141">
        <w:t xml:space="preserve"> the tested</w:t>
      </w:r>
      <w:r w:rsidR="00E535A5">
        <w:t xml:space="preserve"> features are relatively low, with the highest being between maximum heart rate and age at -0.4. </w:t>
      </w:r>
    </w:p>
    <w:p w14:paraId="67D2F378" w14:textId="77777777" w:rsidR="001A7E11" w:rsidRDefault="001A7E11" w:rsidP="00480A06">
      <w:pPr>
        <w:jc w:val="both"/>
      </w:pPr>
    </w:p>
    <w:p w14:paraId="58326305" w14:textId="77777777" w:rsidR="001A7E11" w:rsidRDefault="001A7E11" w:rsidP="001A7E11">
      <w:pPr>
        <w:keepNext/>
        <w:jc w:val="center"/>
      </w:pPr>
      <w:r w:rsidRPr="001A7E11">
        <w:drawing>
          <wp:inline distT="0" distB="0" distL="0" distR="0" wp14:anchorId="52DD951A" wp14:editId="0F9782B4">
            <wp:extent cx="3252866" cy="385652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74627" cy="3882322"/>
                    </a:xfrm>
                    <a:prstGeom prst="rect">
                      <a:avLst/>
                    </a:prstGeom>
                  </pic:spPr>
                </pic:pic>
              </a:graphicData>
            </a:graphic>
          </wp:inline>
        </w:drawing>
      </w:r>
    </w:p>
    <w:p w14:paraId="200D9BD2" w14:textId="427DF51A" w:rsidR="001A7E11" w:rsidRDefault="001A7E11" w:rsidP="001A7E11">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Input correlation results with Seaborn heat map</w:t>
      </w:r>
    </w:p>
    <w:p w14:paraId="7530CBBF" w14:textId="6C054E67" w:rsidR="009E609F" w:rsidRDefault="009E609F" w:rsidP="009E609F"/>
    <w:p w14:paraId="229DB48A" w14:textId="0D059EB9" w:rsidR="009E609F" w:rsidRPr="009E609F" w:rsidRDefault="009E609F" w:rsidP="009E609F">
      <w:pPr>
        <w:jc w:val="both"/>
      </w:pPr>
      <w:r>
        <w:t xml:space="preserve">When deciding what data to include in the machine learning models, the team decided to not eliminate any from the original data set. The original data set that was cleaned for this ETL work had already been paired down by other individuals from a larger set with around 48 inputs.  </w:t>
      </w:r>
      <w:bookmarkStart w:id="0" w:name="_GoBack"/>
      <w:bookmarkEnd w:id="0"/>
    </w:p>
    <w:p w14:paraId="5A73A2D5" w14:textId="580BCFDE" w:rsidR="004C5800" w:rsidRPr="00D63321" w:rsidRDefault="0036644E" w:rsidP="00480A06">
      <w:pPr>
        <w:jc w:val="both"/>
      </w:pPr>
      <w:r>
        <w:t xml:space="preserve"> </w:t>
      </w:r>
    </w:p>
    <w:p w14:paraId="49C55CD7" w14:textId="77777777" w:rsidR="00D63321" w:rsidRPr="00F664A4" w:rsidRDefault="00D63321" w:rsidP="00783FC5">
      <w:pPr>
        <w:jc w:val="both"/>
      </w:pPr>
    </w:p>
    <w:sectPr w:rsidR="00D63321" w:rsidRPr="00F664A4" w:rsidSect="00012C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917"/>
    <w:rsid w:val="00012CF8"/>
    <w:rsid w:val="000517AF"/>
    <w:rsid w:val="001A7E11"/>
    <w:rsid w:val="00237063"/>
    <w:rsid w:val="002468A6"/>
    <w:rsid w:val="002E4917"/>
    <w:rsid w:val="00342271"/>
    <w:rsid w:val="00355F9A"/>
    <w:rsid w:val="0036644E"/>
    <w:rsid w:val="003838D8"/>
    <w:rsid w:val="00480A06"/>
    <w:rsid w:val="00497BF8"/>
    <w:rsid w:val="004A5ECF"/>
    <w:rsid w:val="004C5800"/>
    <w:rsid w:val="00524F0E"/>
    <w:rsid w:val="005C1B7D"/>
    <w:rsid w:val="00683234"/>
    <w:rsid w:val="006C1FBA"/>
    <w:rsid w:val="0070466A"/>
    <w:rsid w:val="00783FC5"/>
    <w:rsid w:val="008A0452"/>
    <w:rsid w:val="00930B06"/>
    <w:rsid w:val="009640D6"/>
    <w:rsid w:val="009E609F"/>
    <w:rsid w:val="00A7553C"/>
    <w:rsid w:val="00AF5141"/>
    <w:rsid w:val="00B629E8"/>
    <w:rsid w:val="00B933A9"/>
    <w:rsid w:val="00C70E6E"/>
    <w:rsid w:val="00D02C83"/>
    <w:rsid w:val="00D137E3"/>
    <w:rsid w:val="00D63321"/>
    <w:rsid w:val="00E535A5"/>
    <w:rsid w:val="00E6463E"/>
    <w:rsid w:val="00EF080B"/>
    <w:rsid w:val="00F1044A"/>
    <w:rsid w:val="00F50300"/>
    <w:rsid w:val="00F664A4"/>
    <w:rsid w:val="00F82617"/>
    <w:rsid w:val="00FD35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04FFA"/>
  <w15:chartTrackingRefBased/>
  <w15:docId w15:val="{0FD1051E-A68C-D04E-B63F-6523A1686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83234"/>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342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42271"/>
    <w:rPr>
      <w:rFonts w:ascii="Courier New" w:eastAsia="Times New Roman" w:hAnsi="Courier New" w:cs="Courier New"/>
      <w:sz w:val="20"/>
      <w:szCs w:val="20"/>
    </w:rPr>
  </w:style>
  <w:style w:type="table" w:styleId="TableGrid">
    <w:name w:val="Table Grid"/>
    <w:basedOn w:val="TableNormal"/>
    <w:uiPriority w:val="39"/>
    <w:rsid w:val="00783F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74420">
      <w:bodyDiv w:val="1"/>
      <w:marLeft w:val="0"/>
      <w:marRight w:val="0"/>
      <w:marTop w:val="0"/>
      <w:marBottom w:val="0"/>
      <w:divBdr>
        <w:top w:val="none" w:sz="0" w:space="0" w:color="auto"/>
        <w:left w:val="none" w:sz="0" w:space="0" w:color="auto"/>
        <w:bottom w:val="none" w:sz="0" w:space="0" w:color="auto"/>
        <w:right w:val="none" w:sz="0" w:space="0" w:color="auto"/>
      </w:divBdr>
    </w:div>
    <w:div w:id="118384149">
      <w:bodyDiv w:val="1"/>
      <w:marLeft w:val="0"/>
      <w:marRight w:val="0"/>
      <w:marTop w:val="0"/>
      <w:marBottom w:val="0"/>
      <w:divBdr>
        <w:top w:val="none" w:sz="0" w:space="0" w:color="auto"/>
        <w:left w:val="none" w:sz="0" w:space="0" w:color="auto"/>
        <w:bottom w:val="none" w:sz="0" w:space="0" w:color="auto"/>
        <w:right w:val="none" w:sz="0" w:space="0" w:color="auto"/>
      </w:divBdr>
    </w:div>
    <w:div w:id="167331675">
      <w:bodyDiv w:val="1"/>
      <w:marLeft w:val="0"/>
      <w:marRight w:val="0"/>
      <w:marTop w:val="0"/>
      <w:marBottom w:val="0"/>
      <w:divBdr>
        <w:top w:val="none" w:sz="0" w:space="0" w:color="auto"/>
        <w:left w:val="none" w:sz="0" w:space="0" w:color="auto"/>
        <w:bottom w:val="none" w:sz="0" w:space="0" w:color="auto"/>
        <w:right w:val="none" w:sz="0" w:space="0" w:color="auto"/>
      </w:divBdr>
    </w:div>
    <w:div w:id="331958233">
      <w:bodyDiv w:val="1"/>
      <w:marLeft w:val="0"/>
      <w:marRight w:val="0"/>
      <w:marTop w:val="0"/>
      <w:marBottom w:val="0"/>
      <w:divBdr>
        <w:top w:val="none" w:sz="0" w:space="0" w:color="auto"/>
        <w:left w:val="none" w:sz="0" w:space="0" w:color="auto"/>
        <w:bottom w:val="none" w:sz="0" w:space="0" w:color="auto"/>
        <w:right w:val="none" w:sz="0" w:space="0" w:color="auto"/>
      </w:divBdr>
    </w:div>
    <w:div w:id="772550123">
      <w:bodyDiv w:val="1"/>
      <w:marLeft w:val="0"/>
      <w:marRight w:val="0"/>
      <w:marTop w:val="0"/>
      <w:marBottom w:val="0"/>
      <w:divBdr>
        <w:top w:val="none" w:sz="0" w:space="0" w:color="auto"/>
        <w:left w:val="none" w:sz="0" w:space="0" w:color="auto"/>
        <w:bottom w:val="none" w:sz="0" w:space="0" w:color="auto"/>
        <w:right w:val="none" w:sz="0" w:space="0" w:color="auto"/>
      </w:divBdr>
    </w:div>
    <w:div w:id="876046999">
      <w:bodyDiv w:val="1"/>
      <w:marLeft w:val="0"/>
      <w:marRight w:val="0"/>
      <w:marTop w:val="0"/>
      <w:marBottom w:val="0"/>
      <w:divBdr>
        <w:top w:val="none" w:sz="0" w:space="0" w:color="auto"/>
        <w:left w:val="none" w:sz="0" w:space="0" w:color="auto"/>
        <w:bottom w:val="none" w:sz="0" w:space="0" w:color="auto"/>
        <w:right w:val="none" w:sz="0" w:space="0" w:color="auto"/>
      </w:divBdr>
    </w:div>
    <w:div w:id="1366521400">
      <w:bodyDiv w:val="1"/>
      <w:marLeft w:val="0"/>
      <w:marRight w:val="0"/>
      <w:marTop w:val="0"/>
      <w:marBottom w:val="0"/>
      <w:divBdr>
        <w:top w:val="none" w:sz="0" w:space="0" w:color="auto"/>
        <w:left w:val="none" w:sz="0" w:space="0" w:color="auto"/>
        <w:bottom w:val="none" w:sz="0" w:space="0" w:color="auto"/>
        <w:right w:val="none" w:sz="0" w:space="0" w:color="auto"/>
      </w:divBdr>
    </w:div>
    <w:div w:id="1726902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4</Pages>
  <Words>844</Words>
  <Characters>4813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 K</dc:creator>
  <cp:keywords/>
  <dc:description/>
  <cp:lastModifiedBy>B K</cp:lastModifiedBy>
  <cp:revision>34</cp:revision>
  <dcterms:created xsi:type="dcterms:W3CDTF">2020-02-23T17:45:00Z</dcterms:created>
  <dcterms:modified xsi:type="dcterms:W3CDTF">2020-02-23T20:12:00Z</dcterms:modified>
</cp:coreProperties>
</file>